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B00" w:rsidRPr="00425DDD" w:rsidRDefault="00073B00" w:rsidP="00073B00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Приложение № 2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к муниципальной программе 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Тимашевского городского поселения 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 района» на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основных мероприятий муниципальной программы 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Тимашевского 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городского поселения Тимашевского района»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на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073B00" w:rsidRPr="00425DDD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80" w:firstRow="0" w:lastRow="0" w:firstColumn="1" w:lastColumn="0" w:noHBand="0" w:noVBand="1"/>
      </w:tblPr>
      <w:tblGrid>
        <w:gridCol w:w="851"/>
        <w:gridCol w:w="3119"/>
        <w:gridCol w:w="1134"/>
        <w:gridCol w:w="1134"/>
        <w:gridCol w:w="3368"/>
        <w:gridCol w:w="2976"/>
        <w:gridCol w:w="2019"/>
      </w:tblGrid>
      <w:tr w:rsidR="004D4591" w:rsidRPr="004B394F" w:rsidTr="00073B00">
        <w:trPr>
          <w:trHeight w:val="133"/>
        </w:trPr>
        <w:tc>
          <w:tcPr>
            <w:tcW w:w="851" w:type="dxa"/>
            <w:tcBorders>
              <w:left w:val="single" w:sz="4" w:space="0" w:color="auto"/>
              <w:bottom w:val="nil"/>
            </w:tcBorders>
          </w:tcPr>
          <w:p w:rsidR="004D4591" w:rsidRPr="004B394F" w:rsidRDefault="004D4591" w:rsidP="00761F40">
            <w:pPr>
              <w:tabs>
                <w:tab w:val="left" w:pos="176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bottom w:val="nil"/>
            </w:tcBorders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34" w:type="dxa"/>
            <w:tcBorders>
              <w:bottom w:val="nil"/>
            </w:tcBorders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4D4591" w:rsidRPr="004B394F" w:rsidRDefault="004D4591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Объем финансирования,</w:t>
            </w:r>
          </w:p>
          <w:p w:rsidR="004D4591" w:rsidRPr="004B394F" w:rsidRDefault="004D4591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всего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368" w:type="dxa"/>
            <w:tcBorders>
              <w:bottom w:val="nil"/>
            </w:tcBorders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2976" w:type="dxa"/>
            <w:tcBorders>
              <w:bottom w:val="nil"/>
            </w:tcBorders>
          </w:tcPr>
          <w:p w:rsidR="004D4591" w:rsidRPr="004B394F" w:rsidRDefault="004D4591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019" w:type="dxa"/>
            <w:tcBorders>
              <w:bottom w:val="nil"/>
            </w:tcBorders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муниципальной программы</w:t>
            </w:r>
          </w:p>
        </w:tc>
      </w:tr>
    </w:tbl>
    <w:p w:rsidR="004D4591" w:rsidRPr="004B394F" w:rsidRDefault="004D4591" w:rsidP="00761F40">
      <w:pPr>
        <w:spacing w:after="0" w:line="14" w:lineRule="auto"/>
        <w:contextualSpacing/>
        <w:rPr>
          <w:sz w:val="2"/>
          <w:szCs w:val="2"/>
        </w:rPr>
      </w:pPr>
    </w:p>
    <w:tbl>
      <w:tblPr>
        <w:tblStyle w:val="a3"/>
        <w:tblW w:w="14601" w:type="dxa"/>
        <w:tblInd w:w="108" w:type="dxa"/>
        <w:tblLayout w:type="fixed"/>
        <w:tblLook w:val="0480" w:firstRow="0" w:lastRow="0" w:firstColumn="1" w:lastColumn="0" w:noHBand="0" w:noVBand="1"/>
      </w:tblPr>
      <w:tblGrid>
        <w:gridCol w:w="851"/>
        <w:gridCol w:w="3119"/>
        <w:gridCol w:w="1134"/>
        <w:gridCol w:w="1134"/>
        <w:gridCol w:w="1100"/>
        <w:gridCol w:w="1134"/>
        <w:gridCol w:w="1134"/>
        <w:gridCol w:w="2976"/>
        <w:gridCol w:w="2019"/>
      </w:tblGrid>
      <w:tr w:rsidR="004D4591" w:rsidRPr="004B394F" w:rsidTr="004D4591">
        <w:trPr>
          <w:trHeight w:val="273"/>
          <w:tblHeader/>
        </w:trPr>
        <w:tc>
          <w:tcPr>
            <w:tcW w:w="851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019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D4591" w:rsidRPr="004B394F" w:rsidTr="00CD49B8">
        <w:trPr>
          <w:trHeight w:val="473"/>
        </w:trPr>
        <w:tc>
          <w:tcPr>
            <w:tcW w:w="851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3119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Укрепление правопорядка, профилактика правонарушений, экстремистских, террористических проявлений на территории Тимашевского городского поселения в том числе: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D4591" w:rsidRPr="004B394F" w:rsidRDefault="00914D13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3596,4</w:t>
            </w:r>
          </w:p>
        </w:tc>
        <w:tc>
          <w:tcPr>
            <w:tcW w:w="1100" w:type="dxa"/>
          </w:tcPr>
          <w:p w:rsidR="004D4591" w:rsidRPr="004B394F" w:rsidRDefault="00914D13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2076,4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2976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(изготовление):</w:t>
            </w:r>
          </w:p>
          <w:p w:rsidR="004D4591" w:rsidRPr="004B394F" w:rsidRDefault="004D4591" w:rsidP="00761F40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плакатов –</w:t>
            </w:r>
            <w:r w:rsidR="00D752A2"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</w:t>
            </w: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4D4591" w:rsidRPr="004B394F" w:rsidRDefault="00D752A2" w:rsidP="00761F40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листовок –2</w:t>
            </w:r>
            <w:r w:rsidR="004D4591"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 шт.;</w:t>
            </w:r>
          </w:p>
          <w:p w:rsidR="004D4591" w:rsidRPr="004B394F" w:rsidRDefault="00D752A2" w:rsidP="00761F40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баннеров – 2</w:t>
            </w:r>
            <w:r w:rsidR="004D4591"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4D4591" w:rsidRPr="004B394F" w:rsidRDefault="00D752A2" w:rsidP="00761F40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 – 2</w:t>
            </w:r>
            <w:r w:rsidR="004D4591"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 шт.</w:t>
            </w:r>
          </w:p>
          <w:p w:rsidR="004D4591" w:rsidRPr="004B394F" w:rsidRDefault="004D4591" w:rsidP="00761F40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Потребляемая </w:t>
            </w:r>
          </w:p>
          <w:p w:rsidR="004D4591" w:rsidRPr="004B394F" w:rsidRDefault="004D4591" w:rsidP="00761F40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Электроэнергия –            </w:t>
            </w:r>
            <w:r w:rsidR="00D752A2"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5328</w:t>
            </w: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кВт.</w:t>
            </w:r>
          </w:p>
          <w:p w:rsidR="004D4591" w:rsidRPr="004B394F" w:rsidRDefault="004D4591" w:rsidP="00761F40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ремонта и технического обслуживания камер видеонаблюдения - 333 шт.</w:t>
            </w:r>
          </w:p>
          <w:p w:rsidR="004D4591" w:rsidRPr="004B394F" w:rsidRDefault="004D4591" w:rsidP="00761F40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Приобретение и монтаж составных частей системы видеонаблюдения:</w:t>
            </w:r>
          </w:p>
          <w:p w:rsidR="004D4591" w:rsidRPr="004B394F" w:rsidRDefault="004D4591" w:rsidP="00761F40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накопитель данных внутренний – 4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видеорегистратор – 1 шт.</w:t>
            </w:r>
          </w:p>
          <w:p w:rsidR="004D4591" w:rsidRPr="004B394F" w:rsidRDefault="000B1624" w:rsidP="00761F40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подключение видеокамер к оптоволоконной линии связи – 111 шт.</w:t>
            </w:r>
          </w:p>
        </w:tc>
        <w:tc>
          <w:tcPr>
            <w:tcW w:w="2019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Отдел по делам ГО и ЧС администрации Тимашевского городского поселения Тимашевского района, (далее – </w:t>
            </w: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отдел по делам ГО и ЧС)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казенное учреждение «Аварийно- спасательная служба Тимашевского городского поселения Тимашевского района» (далее – МКУ «Аварийно- спасательная служба»)</w:t>
            </w:r>
          </w:p>
        </w:tc>
      </w:tr>
      <w:tr w:rsidR="00914D13" w:rsidRPr="004B394F" w:rsidTr="009A1AA2">
        <w:trPr>
          <w:trHeight w:val="414"/>
        </w:trPr>
        <w:tc>
          <w:tcPr>
            <w:tcW w:w="851" w:type="dxa"/>
            <w:vMerge/>
          </w:tcPr>
          <w:p w:rsidR="00914D13" w:rsidRPr="004B394F" w:rsidRDefault="00914D13" w:rsidP="00914D13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14D13" w:rsidRPr="004B394F" w:rsidRDefault="00914D13" w:rsidP="00914D13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D13" w:rsidRPr="004B394F" w:rsidRDefault="00914D13" w:rsidP="00914D13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914D13" w:rsidRPr="004B394F" w:rsidRDefault="00914D13" w:rsidP="00914D13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3596,4</w:t>
            </w:r>
          </w:p>
        </w:tc>
        <w:tc>
          <w:tcPr>
            <w:tcW w:w="1100" w:type="dxa"/>
          </w:tcPr>
          <w:p w:rsidR="00914D13" w:rsidRPr="004B394F" w:rsidRDefault="00914D13" w:rsidP="00914D13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2076</w:t>
            </w:r>
            <w:r w:rsidRPr="004B394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14D13" w:rsidRPr="004B394F" w:rsidRDefault="00914D13" w:rsidP="00914D13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1134" w:type="dxa"/>
          </w:tcPr>
          <w:p w:rsidR="00914D13" w:rsidRPr="004B394F" w:rsidRDefault="00914D13" w:rsidP="00914D13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760,0</w:t>
            </w:r>
          </w:p>
        </w:tc>
        <w:tc>
          <w:tcPr>
            <w:tcW w:w="2976" w:type="dxa"/>
            <w:vMerge/>
          </w:tcPr>
          <w:p w:rsidR="00914D13" w:rsidRPr="004B394F" w:rsidRDefault="00914D13" w:rsidP="00914D13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914D13" w:rsidRPr="004B394F" w:rsidRDefault="00914D13" w:rsidP="00914D13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414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713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4319E1">
        <w:trPr>
          <w:trHeight w:val="1484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4319E1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феде-ральный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1132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4319E1">
        <w:trPr>
          <w:trHeight w:val="421"/>
        </w:trPr>
        <w:tc>
          <w:tcPr>
            <w:tcW w:w="851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</w:t>
            </w:r>
          </w:p>
        </w:tc>
        <w:tc>
          <w:tcPr>
            <w:tcW w:w="3119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субсидий некоммерческим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976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мероприятий по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предоставлению субсидий некоммерческим организациям, не являющимся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государственными (муниципальными) учреждениями, получающих поддержку из бюджета городского поселения</w:t>
            </w:r>
          </w:p>
        </w:tc>
        <w:tc>
          <w:tcPr>
            <w:tcW w:w="2019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ГО и ЧС</w:t>
            </w:r>
          </w:p>
        </w:tc>
      </w:tr>
      <w:tr w:rsidR="004D4591" w:rsidRPr="004B394F" w:rsidTr="009A1AA2">
        <w:trPr>
          <w:trHeight w:val="256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697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119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382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466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20"/>
        </w:trPr>
        <w:tc>
          <w:tcPr>
            <w:tcW w:w="851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3119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D4591" w:rsidRPr="004B394F" w:rsidRDefault="00CB391B" w:rsidP="00CB391B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1152</w:t>
            </w:r>
            <w:r w:rsidR="00D752A2" w:rsidRPr="004B394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D4591" w:rsidRPr="004B394F" w:rsidRDefault="00CB391B" w:rsidP="00CB391B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358</w:t>
            </w:r>
            <w:r w:rsidR="00D752A2" w:rsidRPr="004B394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2976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(изготовление):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плакатов – </w:t>
            </w:r>
            <w:r w:rsidR="00D752A2"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286</w:t>
            </w: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листовок – 3000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баннеров – 3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 – 3000 шт.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Оказание услуг по проведению ремонта и эксплуатации - технического обслуживания системы оповещения – 56 ш</w:t>
            </w:r>
            <w:r w:rsidR="00D752A2"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Кол-во разработанных планов гражданской обороны и защиты населения – 1 шт.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4B394F">
              <w:rPr>
                <w:rFonts w:ascii="Times New Roman" w:hAnsi="Times New Roman"/>
                <w:sz w:val="23"/>
                <w:szCs w:val="23"/>
              </w:rPr>
              <w:t>Количество технологических присоединений ЭПУ по объекту «Система оповещения населения (С-40)» - 1 шт.</w:t>
            </w:r>
          </w:p>
          <w:p w:rsidR="00D752A2" w:rsidRPr="004B394F" w:rsidRDefault="00D752A2" w:rsidP="00D752A2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Потребляемая </w:t>
            </w:r>
          </w:p>
          <w:p w:rsidR="00D752A2" w:rsidRPr="004B394F" w:rsidRDefault="00D752A2" w:rsidP="00D752A2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электроэнергия – 60 кВт.</w:t>
            </w:r>
          </w:p>
        </w:tc>
        <w:tc>
          <w:tcPr>
            <w:tcW w:w="2019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ГО и ЧС,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 «Аварийно- спасательная служба»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630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D4591" w:rsidRPr="004B394F" w:rsidRDefault="00CB391B" w:rsidP="00CB391B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1152</w:t>
            </w:r>
            <w:r w:rsidR="00D752A2" w:rsidRPr="004B394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4D4591" w:rsidRPr="004B394F" w:rsidRDefault="00CB391B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358,9</w:t>
            </w:r>
            <w:bookmarkStart w:id="0" w:name="_GoBack"/>
            <w:bookmarkEnd w:id="0"/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396,6</w:t>
            </w: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630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547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569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D752A2">
        <w:trPr>
          <w:trHeight w:val="4103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CD49B8">
        <w:trPr>
          <w:trHeight w:val="447"/>
        </w:trPr>
        <w:tc>
          <w:tcPr>
            <w:tcW w:w="851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03</w:t>
            </w:r>
          </w:p>
        </w:tc>
        <w:tc>
          <w:tcPr>
            <w:tcW w:w="3119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Предупреждение и ликвидация последствий чрезвычайных ситуаций природного и техногенного характера, в том числе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1165,5</w:t>
            </w: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2976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Приобретение (изготовление):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плакатов – 300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листовок – 3000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баннеров – 3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буклетов – 3000 шт.</w:t>
            </w:r>
          </w:p>
          <w:p w:rsidR="004D4591" w:rsidRPr="004B394F" w:rsidRDefault="004D4591" w:rsidP="00761F40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 xml:space="preserve">Количество застрахованных гидротехнических сооружений (дамбы): </w:t>
            </w:r>
          </w:p>
          <w:p w:rsidR="004D4591" w:rsidRPr="004B394F" w:rsidRDefault="004D4591" w:rsidP="00761F40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 xml:space="preserve">2024 год - 6 шт., </w:t>
            </w:r>
          </w:p>
          <w:p w:rsidR="004D4591" w:rsidRPr="004B394F" w:rsidRDefault="004D4591" w:rsidP="00761F40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2025 год - 6 шт.,</w:t>
            </w:r>
          </w:p>
          <w:p w:rsidR="004D4591" w:rsidRPr="004B394F" w:rsidRDefault="004D4591" w:rsidP="00761F40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2026 год – 6 шт.</w:t>
            </w:r>
            <w:r w:rsidR="000B1624" w:rsidRPr="004B39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ГО и ЧС,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 «Аварийно- спасательная служба»</w:t>
            </w:r>
          </w:p>
        </w:tc>
      </w:tr>
      <w:tr w:rsidR="004D4591" w:rsidRPr="004B394F" w:rsidTr="009A1AA2">
        <w:trPr>
          <w:trHeight w:val="229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1165,5</w:t>
            </w: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388,5</w:t>
            </w: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829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558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287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CD49B8">
        <w:trPr>
          <w:trHeight w:val="1354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CD49B8">
        <w:trPr>
          <w:trHeight w:val="409"/>
        </w:trPr>
        <w:tc>
          <w:tcPr>
            <w:tcW w:w="851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03.1</w:t>
            </w:r>
          </w:p>
        </w:tc>
        <w:tc>
          <w:tcPr>
            <w:tcW w:w="3119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Иные межбюджетные трансферты на осуществление части полномочий администрации Тимашевского городского поселения Тимашевского района по решению вопросов местного значения по участию в предупреждении и ликвидации последствий чрезвы</w:t>
            </w: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чайных ситуаций в 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–Единой дежурно-диспетчерской службы Тимашевского городского поселения Тимашевского района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456,0</w:t>
            </w: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2976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мероприятий по переданным полномочиям по Единой дежурно-диспетчерской службе</w:t>
            </w:r>
          </w:p>
        </w:tc>
        <w:tc>
          <w:tcPr>
            <w:tcW w:w="2019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ГО и Ч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138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456,0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152,0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554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231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110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352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CD49B8">
        <w:trPr>
          <w:trHeight w:val="368"/>
        </w:trPr>
        <w:tc>
          <w:tcPr>
            <w:tcW w:w="851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первичных мер пожарной безопасности в границах Тимашевского городского поселения</w:t>
            </w:r>
          </w:p>
        </w:tc>
        <w:tc>
          <w:tcPr>
            <w:tcW w:w="1134" w:type="dxa"/>
          </w:tcPr>
          <w:p w:rsidR="004D4591" w:rsidRPr="004B394F" w:rsidRDefault="004D4591" w:rsidP="00CD49B8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630,6</w:t>
            </w:r>
          </w:p>
        </w:tc>
        <w:tc>
          <w:tcPr>
            <w:tcW w:w="1100" w:type="dxa"/>
          </w:tcPr>
          <w:p w:rsidR="004D4591" w:rsidRPr="004B394F" w:rsidRDefault="004D4591" w:rsidP="009D3954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57</w:t>
            </w:r>
            <w:r w:rsidR="009D3954" w:rsidRPr="004B394F">
              <w:rPr>
                <w:rFonts w:ascii="Times New Roman" w:hAnsi="Times New Roman"/>
                <w:sz w:val="24"/>
                <w:szCs w:val="24"/>
              </w:rPr>
              <w:t>5</w:t>
            </w:r>
            <w:r w:rsidRPr="004B394F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2976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Приобретение (изготовление): 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плакатов – 300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листовок – 3000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баннеров – 3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 –3000 шт.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работ по ремонту пожарных гидрантов - 12 шт.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Пахота земли – 0 мото/час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Покос сухой растительности и камыша – 0 мото/час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Подвоз воды – 0 мото/час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Отдел по делам ГО и ЧС,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МКУ «Аварийно- спасательная служба»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133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CD49B8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630,6</w:t>
            </w:r>
          </w:p>
        </w:tc>
        <w:tc>
          <w:tcPr>
            <w:tcW w:w="1100" w:type="dxa"/>
          </w:tcPr>
          <w:p w:rsidR="004D4591" w:rsidRPr="004B394F" w:rsidRDefault="004D4591" w:rsidP="009D3954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57</w:t>
            </w:r>
            <w:r w:rsidR="009D3954" w:rsidRPr="004B394F">
              <w:rPr>
                <w:rFonts w:ascii="Times New Roman" w:hAnsi="Times New Roman"/>
                <w:sz w:val="24"/>
                <w:szCs w:val="24"/>
              </w:rPr>
              <w:t>5</w:t>
            </w:r>
            <w:r w:rsidRPr="004B394F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455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414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CD49B8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828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федеральный  </w:t>
            </w:r>
          </w:p>
          <w:p w:rsidR="004D4591" w:rsidRPr="004B394F" w:rsidRDefault="004D4591" w:rsidP="00CD49B8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278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CD49B8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D49B8" w:rsidRPr="004B394F" w:rsidTr="009A1AA2">
        <w:trPr>
          <w:trHeight w:val="301"/>
        </w:trPr>
        <w:tc>
          <w:tcPr>
            <w:tcW w:w="851" w:type="dxa"/>
            <w:vMerge w:val="restart"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3119" w:type="dxa"/>
            <w:vMerge w:val="restart"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«Обеспечение деятельности муниципального казенного учреждения «Управление по делам ГО и ЧС» Тимашевского городского поселения Тимашевского района»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Мероприятие исключено в связи с ликвидацией      учреждения </w:t>
            </w:r>
          </w:p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 w:val="restart"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D49B8" w:rsidRPr="004B394F" w:rsidTr="009A1AA2">
        <w:trPr>
          <w:trHeight w:val="380"/>
        </w:trPr>
        <w:tc>
          <w:tcPr>
            <w:tcW w:w="851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D49B8" w:rsidRPr="004B394F" w:rsidTr="009A1AA2">
        <w:trPr>
          <w:trHeight w:val="421"/>
        </w:trPr>
        <w:tc>
          <w:tcPr>
            <w:tcW w:w="851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D49B8" w:rsidRPr="004B394F" w:rsidTr="005B757D">
        <w:trPr>
          <w:trHeight w:val="434"/>
        </w:trPr>
        <w:tc>
          <w:tcPr>
            <w:tcW w:w="851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D49B8" w:rsidRPr="004B394F" w:rsidTr="005B757D">
        <w:trPr>
          <w:trHeight w:val="896"/>
        </w:trPr>
        <w:tc>
          <w:tcPr>
            <w:tcW w:w="851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D49B8" w:rsidRPr="004B394F" w:rsidTr="009A1AA2">
        <w:trPr>
          <w:trHeight w:val="286"/>
        </w:trPr>
        <w:tc>
          <w:tcPr>
            <w:tcW w:w="851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D49B8" w:rsidRPr="004B394F" w:rsidRDefault="00CD49B8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CD49B8" w:rsidRPr="004B394F" w:rsidRDefault="00CD49B8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316"/>
        </w:trPr>
        <w:tc>
          <w:tcPr>
            <w:tcW w:w="851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3119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1160,1</w:t>
            </w: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contextualSpacing/>
              <w:jc w:val="right"/>
            </w:pPr>
            <w:r w:rsidRPr="004B394F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contextualSpacing/>
              <w:jc w:val="right"/>
            </w:pPr>
            <w:r w:rsidRPr="004B394F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2976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Лабораторные исследования воды, почвы, гигиеническая оценка результатов – 3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Водолазное обследование и очистка дна акватории и прилегающей территории городского пляжа и пляжа мкр. Садовод – 0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(изготовление):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 - 3000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листовок - 3000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плакатов – 300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баннеров – 3 шт.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Приобретение имущества для спасательного поста, в том числе: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флаг – 6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стенд информационный – 2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аптечки и сумки санитарные для оказания первой помощи – 2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рации – 4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бинокль – 2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 xml:space="preserve">буйковое 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ограждение - 4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lastRenderedPageBreak/>
              <w:t>громкоговоритель – 2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комплект для подводного плавания – 2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мачта сигнальная – 2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свисток пластмассовый – 4 шт.;</w:t>
            </w:r>
          </w:p>
          <w:p w:rsidR="00CD49B8" w:rsidRPr="004B394F" w:rsidRDefault="00CD49B8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 xml:space="preserve">спасательный жилет – 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5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 xml:space="preserve">спасательный круг – 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2 шт.;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спасательный линь (конец Александрова) – 2 шт.</w:t>
            </w:r>
          </w:p>
        </w:tc>
        <w:tc>
          <w:tcPr>
            <w:tcW w:w="2019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Отдел по делам ГО и ЧС,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МКУ «Аварийно- спасательная служба»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506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1160,1</w:t>
            </w:r>
          </w:p>
        </w:tc>
        <w:tc>
          <w:tcPr>
            <w:tcW w:w="1100" w:type="dxa"/>
          </w:tcPr>
          <w:p w:rsidR="004D4591" w:rsidRPr="004B394F" w:rsidRDefault="004D4591" w:rsidP="00761F40">
            <w:pPr>
              <w:contextualSpacing/>
              <w:jc w:val="right"/>
            </w:pPr>
            <w:r w:rsidRPr="004B394F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contextualSpacing/>
              <w:jc w:val="right"/>
            </w:pPr>
            <w:r w:rsidRPr="004B394F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contextualSpacing/>
              <w:jc w:val="right"/>
            </w:pPr>
            <w:r w:rsidRPr="004B394F">
              <w:rPr>
                <w:rFonts w:ascii="Times New Roman" w:hAnsi="Times New Roman"/>
                <w:sz w:val="24"/>
                <w:szCs w:val="24"/>
              </w:rPr>
              <w:t>386,7</w:t>
            </w: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506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506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1022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CD49B8">
        <w:trPr>
          <w:trHeight w:val="469"/>
        </w:trPr>
        <w:tc>
          <w:tcPr>
            <w:tcW w:w="851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3119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деятельности  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муниципального казённого учреждения «Аварийно-спасательная служба Тимашевского городского поселения Тимашевского района»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D4591" w:rsidRPr="004B394F" w:rsidRDefault="004D4591" w:rsidP="009D3954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87358</w:t>
            </w:r>
            <w:r w:rsidR="009D3954" w:rsidRPr="004B394F">
              <w:rPr>
                <w:rFonts w:ascii="Times New Roman" w:hAnsi="Times New Roman"/>
                <w:sz w:val="24"/>
                <w:szCs w:val="24"/>
              </w:rPr>
              <w:t>,</w:t>
            </w:r>
            <w:r w:rsidRPr="004B394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30749,6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28304,2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28304,2</w:t>
            </w:r>
          </w:p>
        </w:tc>
        <w:tc>
          <w:tcPr>
            <w:tcW w:w="2976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100% выполнение мероприятий по обеспечению деятельности МКУ «Аварийно- спасательная служба», в том числе своевременное реагирование на вызов (обращение) по ЧС и происшествиям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Приобретение легкового автомобиля – 1 шт.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МКУ «Аварийно- спасательная служба»</w:t>
            </w:r>
          </w:p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689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54585,9</w:t>
            </w: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19630,5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17477,7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17477,7</w:t>
            </w: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287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32772,1</w:t>
            </w: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sz w:val="24"/>
                <w:szCs w:val="24"/>
              </w:rPr>
              <w:t>11119,1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contextualSpacing/>
            </w:pPr>
            <w:r w:rsidRPr="004B394F">
              <w:rPr>
                <w:rFonts w:ascii="Times New Roman" w:hAnsi="Times New Roman"/>
                <w:sz w:val="24"/>
                <w:szCs w:val="24"/>
              </w:rPr>
              <w:t>10826,5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contextualSpacing/>
            </w:pPr>
            <w:r w:rsidRPr="004B394F">
              <w:rPr>
                <w:rFonts w:ascii="Times New Roman" w:hAnsi="Times New Roman"/>
                <w:sz w:val="24"/>
                <w:szCs w:val="24"/>
              </w:rPr>
              <w:t>10826,5</w:t>
            </w: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CD49B8">
        <w:trPr>
          <w:trHeight w:val="741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991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1256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CD49B8">
        <w:trPr>
          <w:trHeight w:val="370"/>
        </w:trPr>
        <w:tc>
          <w:tcPr>
            <w:tcW w:w="851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D4591" w:rsidRPr="004B394F" w:rsidRDefault="00D752A2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95062</w:t>
            </w:r>
            <w:r w:rsidR="004D4591"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00" w:type="dxa"/>
          </w:tcPr>
          <w:p w:rsidR="004D4591" w:rsidRPr="004B394F" w:rsidRDefault="00D752A2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FD4CEB"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  <w:r w:rsidR="004D4591"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30263,7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30263,7</w:t>
            </w:r>
          </w:p>
        </w:tc>
        <w:tc>
          <w:tcPr>
            <w:tcW w:w="2976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dxa"/>
            <w:vMerge w:val="restart"/>
          </w:tcPr>
          <w:p w:rsidR="004D4591" w:rsidRPr="004B394F" w:rsidRDefault="004D4591" w:rsidP="00761F40">
            <w:pPr>
              <w:tabs>
                <w:tab w:val="left" w:pos="142"/>
              </w:tabs>
              <w:ind w:right="-108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D752A2">
        <w:trPr>
          <w:trHeight w:val="689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D4591" w:rsidRPr="004B394F" w:rsidRDefault="00D752A2" w:rsidP="00D752A2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62289</w:t>
            </w:r>
            <w:r w:rsidR="004D4591"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100" w:type="dxa"/>
          </w:tcPr>
          <w:p w:rsidR="004D4591" w:rsidRPr="004B394F" w:rsidRDefault="00D752A2" w:rsidP="00761F40">
            <w:pPr>
              <w:tabs>
                <w:tab w:val="left" w:pos="142"/>
              </w:tabs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23415</w:t>
            </w:r>
            <w:r w:rsidR="004D4591"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19437,2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19437,2</w:t>
            </w: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856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32772,1</w:t>
            </w: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11119,1  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10826,5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10826,5</w:t>
            </w: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270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4B394F" w:rsidTr="009A1AA2">
        <w:trPr>
          <w:trHeight w:val="429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D4591" w:rsidRPr="00A5780B" w:rsidTr="009A1AA2">
        <w:trPr>
          <w:trHeight w:val="66"/>
        </w:trPr>
        <w:tc>
          <w:tcPr>
            <w:tcW w:w="851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D4591" w:rsidRPr="004B394F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A5780B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B39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D4591" w:rsidRPr="00A5780B" w:rsidRDefault="004D4591" w:rsidP="00761F40">
            <w:pPr>
              <w:tabs>
                <w:tab w:val="left" w:pos="142"/>
              </w:tabs>
              <w:contextualSpacing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D4591" w:rsidRPr="00A5780B" w:rsidRDefault="004D4591" w:rsidP="00761F40">
            <w:pPr>
              <w:tabs>
                <w:tab w:val="left" w:pos="142"/>
              </w:tabs>
              <w:contextualSpacing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A5780B" w:rsidRDefault="004D4591" w:rsidP="00761F40">
            <w:pPr>
              <w:tabs>
                <w:tab w:val="left" w:pos="142"/>
              </w:tabs>
              <w:contextualSpacing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4591" w:rsidRPr="00A5780B" w:rsidRDefault="004D4591" w:rsidP="00761F40">
            <w:pPr>
              <w:tabs>
                <w:tab w:val="left" w:pos="142"/>
              </w:tabs>
              <w:contextualSpacing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D4591" w:rsidRPr="00A5780B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4D4591" w:rsidRPr="00A5780B" w:rsidRDefault="004D4591" w:rsidP="00761F40">
            <w:pPr>
              <w:tabs>
                <w:tab w:val="left" w:pos="142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42AFC" w:rsidRPr="00F36007" w:rsidRDefault="00C42AFC" w:rsidP="00C42AFC">
      <w:pPr>
        <w:tabs>
          <w:tab w:val="left" w:pos="142"/>
        </w:tabs>
        <w:spacing w:after="0" w:line="240" w:lineRule="auto"/>
        <w:ind w:right="-173"/>
        <w:rPr>
          <w:rFonts w:ascii="Times New Roman" w:hAnsi="Times New Roman"/>
          <w:color w:val="000000" w:themeColor="text1"/>
          <w:sz w:val="28"/>
          <w:szCs w:val="28"/>
        </w:rPr>
      </w:pP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Pr="00F36007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42AFC" w:rsidRPr="00F36007" w:rsidRDefault="00C42AFC" w:rsidP="00C42AFC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4D4591" w:rsidRPr="00306A57" w:rsidRDefault="004D4591" w:rsidP="004D4591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4D4591" w:rsidRPr="00306A57" w:rsidRDefault="004D4591" w:rsidP="004D459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A57">
        <w:rPr>
          <w:rFonts w:ascii="Times New Roman" w:hAnsi="Times New Roman"/>
          <w:color w:val="000000" w:themeColor="text1"/>
          <w:sz w:val="28"/>
          <w:szCs w:val="28"/>
        </w:rPr>
        <w:t>Заместитель главы</w:t>
      </w:r>
    </w:p>
    <w:p w:rsidR="004D4591" w:rsidRPr="00306A57" w:rsidRDefault="004D4591" w:rsidP="004D459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A57">
        <w:rPr>
          <w:rFonts w:ascii="Times New Roman" w:hAnsi="Times New Roman"/>
          <w:color w:val="000000" w:themeColor="text1"/>
          <w:sz w:val="28"/>
          <w:szCs w:val="28"/>
        </w:rPr>
        <w:t>Тимашевского городского поселения</w:t>
      </w:r>
    </w:p>
    <w:p w:rsidR="004D4591" w:rsidRPr="00425DDD" w:rsidRDefault="004D4591" w:rsidP="004D4591">
      <w:pPr>
        <w:tabs>
          <w:tab w:val="left" w:pos="142"/>
          <w:tab w:val="left" w:pos="14601"/>
        </w:tabs>
        <w:spacing w:after="0" w:line="240" w:lineRule="auto"/>
        <w:ind w:right="-17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6A57">
        <w:rPr>
          <w:rFonts w:ascii="Times New Roman" w:hAnsi="Times New Roman"/>
          <w:color w:val="000000" w:themeColor="text1"/>
          <w:sz w:val="28"/>
          <w:szCs w:val="28"/>
        </w:rPr>
        <w:t>Тимашевского района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>Н.В. Крячко</w:t>
      </w:r>
    </w:p>
    <w:p w:rsidR="004D4591" w:rsidRDefault="004D4591"/>
    <w:sectPr w:rsidR="004D4591" w:rsidSect="00781C94">
      <w:headerReference w:type="default" r:id="rId7"/>
      <w:headerReference w:type="firs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E4A" w:rsidRDefault="007D5E4A" w:rsidP="00781C94">
      <w:pPr>
        <w:spacing w:after="0" w:line="240" w:lineRule="auto"/>
      </w:pPr>
      <w:r>
        <w:separator/>
      </w:r>
    </w:p>
  </w:endnote>
  <w:endnote w:type="continuationSeparator" w:id="0">
    <w:p w:rsidR="007D5E4A" w:rsidRDefault="007D5E4A" w:rsidP="00781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E4A" w:rsidRDefault="007D5E4A" w:rsidP="00781C94">
      <w:pPr>
        <w:spacing w:after="0" w:line="240" w:lineRule="auto"/>
      </w:pPr>
      <w:r>
        <w:separator/>
      </w:r>
    </w:p>
  </w:footnote>
  <w:footnote w:type="continuationSeparator" w:id="0">
    <w:p w:rsidR="007D5E4A" w:rsidRDefault="007D5E4A" w:rsidP="00781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3234289"/>
      <w:docPartObj>
        <w:docPartGallery w:val="Page Numbers (Top of Page)"/>
        <w:docPartUnique/>
      </w:docPartObj>
    </w:sdtPr>
    <w:sdtEndPr/>
    <w:sdtContent>
      <w:p w:rsidR="00781C94" w:rsidRDefault="00781C94" w:rsidP="009D3954">
        <w:pPr>
          <w:pStyle w:val="a4"/>
          <w:ind w:left="3111" w:firstLine="3969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91B">
          <w:rPr>
            <w:noProof/>
          </w:rPr>
          <w:t>3</w:t>
        </w:r>
        <w:r>
          <w:fldChar w:fldCharType="end"/>
        </w:r>
      </w:p>
    </w:sdtContent>
  </w:sdt>
  <w:p w:rsidR="00781C94" w:rsidRDefault="00781C9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C94" w:rsidRDefault="00781C94" w:rsidP="00781C94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591"/>
    <w:rsid w:val="00073B00"/>
    <w:rsid w:val="000B1624"/>
    <w:rsid w:val="00194044"/>
    <w:rsid w:val="001E7DFD"/>
    <w:rsid w:val="00361E14"/>
    <w:rsid w:val="004319E1"/>
    <w:rsid w:val="004B394F"/>
    <w:rsid w:val="004D4591"/>
    <w:rsid w:val="006A5F8C"/>
    <w:rsid w:val="00761F40"/>
    <w:rsid w:val="00781C94"/>
    <w:rsid w:val="007D5E4A"/>
    <w:rsid w:val="00914D13"/>
    <w:rsid w:val="009D3954"/>
    <w:rsid w:val="00A562E7"/>
    <w:rsid w:val="00B618EF"/>
    <w:rsid w:val="00B62098"/>
    <w:rsid w:val="00C42AFC"/>
    <w:rsid w:val="00CB391B"/>
    <w:rsid w:val="00CD49B8"/>
    <w:rsid w:val="00D351B0"/>
    <w:rsid w:val="00D752A2"/>
    <w:rsid w:val="00E1353B"/>
    <w:rsid w:val="00E62481"/>
    <w:rsid w:val="00FD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EFD2FF"/>
  <w15:chartTrackingRefBased/>
  <w15:docId w15:val="{C6CF0FBA-5CBB-4E92-83A2-380D03642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59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5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81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C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81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C9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D3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D395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1793-3BED-4B0B-98E8-E278B0DBD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</dc:creator>
  <cp:keywords/>
  <dc:description/>
  <cp:lastModifiedBy>Makar</cp:lastModifiedBy>
  <cp:revision>4</cp:revision>
  <cp:lastPrinted>2024-08-14T08:49:00Z</cp:lastPrinted>
  <dcterms:created xsi:type="dcterms:W3CDTF">2024-08-14T07:39:00Z</dcterms:created>
  <dcterms:modified xsi:type="dcterms:W3CDTF">2024-08-14T08:54:00Z</dcterms:modified>
</cp:coreProperties>
</file>